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2" w:rsidRDefault="00033F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Работа педагога-психолога с одаренными детьми </w:t>
      </w:r>
    </w:p>
    <w:p w:rsidR="00033FD2" w:rsidRDefault="00033F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в МБОУ «</w:t>
      </w:r>
      <w:r>
        <w:rPr>
          <w:rFonts w:ascii="Times New Roman" w:hAnsi="Times New Roman" w:cs="Times New Roman"/>
          <w:b/>
          <w:sz w:val="27"/>
          <w:szCs w:val="27"/>
        </w:rPr>
        <w:t xml:space="preserve">Лепешкинская начальная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общеобразовательная школа» </w:t>
      </w:r>
    </w:p>
    <w:p w:rsidR="00033FD2" w:rsidRDefault="00033F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Орловского района Орловской области</w:t>
      </w:r>
    </w:p>
    <w:p w:rsidR="00033FD2" w:rsidRDefault="00033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FD2" w:rsidRDefault="00033FD2" w:rsidP="0030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3B8B">
        <w:rPr>
          <w:rFonts w:ascii="Times New Roman" w:hAnsi="Times New Roman" w:cs="Times New Roman"/>
          <w:sz w:val="28"/>
          <w:szCs w:val="28"/>
        </w:rPr>
        <w:t>Одним из направлений работы школьного психолога является работа с одаренными детьми.  В начале года проводится диагностика учащихся на выявление различных видов одаренности.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B8B">
        <w:rPr>
          <w:rFonts w:ascii="Times New Roman" w:hAnsi="Times New Roman" w:cs="Times New Roman"/>
          <w:sz w:val="28"/>
          <w:szCs w:val="28"/>
        </w:rPr>
        <w:t xml:space="preserve">Организованы психологические тренинги, психологические беседы как в группе, так и индивидуально. В течение года проводятся занятия с учащимися по выявлению способностей и лидерских качеств личности, развитию мышления. </w:t>
      </w:r>
    </w:p>
    <w:p w:rsidR="00033FD2" w:rsidRPr="00543B8B" w:rsidRDefault="00033FD2" w:rsidP="0030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3B8B">
        <w:rPr>
          <w:rFonts w:ascii="Times New Roman" w:hAnsi="Times New Roman" w:cs="Times New Roman"/>
          <w:sz w:val="28"/>
          <w:szCs w:val="28"/>
        </w:rPr>
        <w:t>Психолог проводит с педагогами занятия следующей тематики: «Одарённые дети - успех работы учителя», «Как сформировать творческую личность»</w:t>
      </w:r>
      <w:bookmarkStart w:id="0" w:name="_GoBack"/>
      <w:bookmarkEnd w:id="0"/>
      <w:r w:rsidRPr="00543B8B">
        <w:rPr>
          <w:rFonts w:ascii="Times New Roman" w:hAnsi="Times New Roman" w:cs="Times New Roman"/>
          <w:sz w:val="28"/>
          <w:szCs w:val="28"/>
        </w:rPr>
        <w:t>, «Перестройка педагогического мышления в условиях формирования и развития толерантной культуры»»</w:t>
      </w:r>
    </w:p>
    <w:p w:rsidR="00033FD2" w:rsidRPr="00543B8B" w:rsidRDefault="00033FD2" w:rsidP="0030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Для выявления одаренных детей используются  такие методы как:</w:t>
      </w:r>
    </w:p>
    <w:p w:rsidR="00033FD2" w:rsidRPr="00543B8B" w:rsidRDefault="00033F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наблюдение;</w:t>
      </w:r>
    </w:p>
    <w:p w:rsidR="00033FD2" w:rsidRPr="00543B8B" w:rsidRDefault="00033F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общение с родителями;</w:t>
      </w:r>
    </w:p>
    <w:p w:rsidR="00033FD2" w:rsidRPr="00543B8B" w:rsidRDefault="00033F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тестирование, анкетирование, беседа;</w:t>
      </w:r>
    </w:p>
    <w:p w:rsidR="00033FD2" w:rsidRPr="00543B8B" w:rsidRDefault="00033FD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олимпиады, конкурсы, соревнования, научно-практические конференции.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b/>
          <w:sz w:val="28"/>
          <w:szCs w:val="28"/>
        </w:rPr>
        <w:t>Направления работы с одарёнными детьми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1.       Создание общих условий для раскрытия задатков и развития способностей всех учащихся (сохранение индивидуальности, личностный подход в образовании, развитие творческих способностей средствами искусства на уроках и внеклассной деятельности).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2.       Создание индивидуальных условий для развития способностей детей с выращенной собственной познавательной потребностью в какой-либо области.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Программа психологического сопровождения одаренных детей в школе включает в себя несколько этапов: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b/>
          <w:sz w:val="28"/>
          <w:szCs w:val="28"/>
        </w:rPr>
        <w:t>Диагностический</w:t>
      </w:r>
      <w:r w:rsidRPr="00543B8B">
        <w:rPr>
          <w:rFonts w:ascii="Times New Roman" w:hAnsi="Times New Roman" w:cs="Times New Roman"/>
          <w:sz w:val="28"/>
          <w:szCs w:val="28"/>
        </w:rPr>
        <w:t>. Его целью является идентификация одаренных детей, изучение индивидуальных особенностей школьников.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Диагностические методы:</w:t>
      </w:r>
    </w:p>
    <w:p w:rsidR="00033FD2" w:rsidRPr="00543B8B" w:rsidRDefault="00033F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наблюдение;</w:t>
      </w:r>
    </w:p>
    <w:p w:rsidR="00033FD2" w:rsidRPr="00543B8B" w:rsidRDefault="00033F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беседы;</w:t>
      </w:r>
    </w:p>
    <w:p w:rsidR="00033FD2" w:rsidRPr="00543B8B" w:rsidRDefault="00033F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измерения выраженности и структуры креативности;</w:t>
      </w:r>
    </w:p>
    <w:p w:rsidR="00033FD2" w:rsidRPr="00543B8B" w:rsidRDefault="00033F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измерение выраженности и структуры интересов познавательной деятельности;</w:t>
      </w:r>
    </w:p>
    <w:p w:rsidR="00033FD2" w:rsidRPr="00543B8B" w:rsidRDefault="00033F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измерение выраженности и структуры общих способностей (невербального интеллекта)</w:t>
      </w:r>
    </w:p>
    <w:p w:rsidR="00033FD2" w:rsidRPr="00543B8B" w:rsidRDefault="00033F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анкета способностей ребенка (для родителей);</w:t>
      </w:r>
    </w:p>
    <w:p w:rsidR="00033FD2" w:rsidRPr="00543B8B" w:rsidRDefault="00033F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социометрические исследования;</w:t>
      </w:r>
    </w:p>
    <w:p w:rsidR="00033FD2" w:rsidRPr="00543B8B" w:rsidRDefault="00033FD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оценка коммуникативных навыков.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b/>
          <w:sz w:val="28"/>
          <w:szCs w:val="28"/>
        </w:rPr>
        <w:t>В качестве диагностического материала использовались следующие виды диагностики:</w:t>
      </w:r>
    </w:p>
    <w:p w:rsidR="00033FD2" w:rsidRPr="00543B8B" w:rsidRDefault="00033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анкетирование родителей и учителей;</w:t>
      </w:r>
    </w:p>
    <w:p w:rsidR="00033FD2" w:rsidRPr="00543B8B" w:rsidRDefault="00033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специальную диагностическую систему Гордона для непосредственного обследования ребенка;</w:t>
      </w:r>
    </w:p>
    <w:p w:rsidR="00033FD2" w:rsidRPr="00543B8B" w:rsidRDefault="00033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диагностику интеллекта и познавательной сферы ребенка: тест Векслера (вербальная и невербальная креативность, визуально-моторный Бендер гештальт-тест, уровень интеллектуального развития);</w:t>
      </w:r>
    </w:p>
    <w:p w:rsidR="00033FD2" w:rsidRPr="00543B8B" w:rsidRDefault="00033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вербальный тест Айзенка;</w:t>
      </w:r>
    </w:p>
    <w:p w:rsidR="00033FD2" w:rsidRPr="00543B8B" w:rsidRDefault="00033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опросник САН (самочувствие, активность, настроение);</w:t>
      </w:r>
    </w:p>
    <w:p w:rsidR="00033FD2" w:rsidRPr="00543B8B" w:rsidRDefault="00033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шкалу самооценки «как достичь успеха и не потерять то, что имеешь»;</w:t>
      </w:r>
    </w:p>
    <w:p w:rsidR="00033FD2" w:rsidRPr="00543B8B" w:rsidRDefault="00033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тест «Уровень развития личности» (уровень воспитанности);</w:t>
      </w:r>
    </w:p>
    <w:p w:rsidR="00033FD2" w:rsidRPr="00543B8B" w:rsidRDefault="00033FD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тест «Уровень сформированности творческих способностей»;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b/>
          <w:sz w:val="28"/>
          <w:szCs w:val="28"/>
        </w:rPr>
        <w:t>Информационный</w:t>
      </w:r>
      <w:r w:rsidRPr="00543B8B">
        <w:rPr>
          <w:rFonts w:ascii="Times New Roman" w:hAnsi="Times New Roman" w:cs="Times New Roman"/>
          <w:sz w:val="28"/>
          <w:szCs w:val="28"/>
        </w:rPr>
        <w:t>. Его целью является повышение психологической компетентности участников педагогического процесса.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033FD2" w:rsidRPr="00543B8B" w:rsidRDefault="00033F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 с учащимися, педагогами и родителями по итогам исследований;</w:t>
      </w:r>
    </w:p>
    <w:p w:rsidR="00033FD2" w:rsidRPr="00543B8B" w:rsidRDefault="00033F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обновление информационной базы данных одаренных детей;</w:t>
      </w:r>
    </w:p>
    <w:p w:rsidR="00033FD2" w:rsidRPr="00543B8B" w:rsidRDefault="00033F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психолого-педагогические лектории;</w:t>
      </w:r>
    </w:p>
    <w:p w:rsidR="00033FD2" w:rsidRPr="00543B8B" w:rsidRDefault="00033F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Итоги информационного этапа: создание банка информационных и методических материалов по психолого-педагогическому сопровождению одаренных учащихся.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b/>
          <w:sz w:val="28"/>
          <w:szCs w:val="28"/>
        </w:rPr>
        <w:t>Подготовительный. </w:t>
      </w:r>
      <w:r w:rsidRPr="00543B8B">
        <w:rPr>
          <w:rFonts w:ascii="Times New Roman" w:hAnsi="Times New Roman" w:cs="Times New Roman"/>
          <w:sz w:val="28"/>
          <w:szCs w:val="28"/>
        </w:rPr>
        <w:t>На этом этапе работы с одаренными детьми основная роль отводиться педагогам, задача которых развивать их способности. Реализуются эти требования с помощью широкого спектра педагогических приемов и методов (стимулирующие и факультативные занятия, консультации). Составляется план развития индивидуальной траектории каждого ребенка с учетом его особенностей, с выработкой рекомендаций для классного руководителя, родителей учителей-предметников по взаимодействию с одаренным ребенком.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b/>
          <w:sz w:val="28"/>
          <w:szCs w:val="28"/>
        </w:rPr>
        <w:t>Развивающий.</w:t>
      </w:r>
      <w:r w:rsidRPr="00543B8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543B8B">
        <w:rPr>
          <w:rFonts w:ascii="Times New Roman" w:hAnsi="Times New Roman" w:cs="Times New Roman"/>
          <w:sz w:val="28"/>
          <w:szCs w:val="28"/>
        </w:rPr>
        <w:t>Целью этапа является гармоничное развитие одаренных детей. Включает в себя организацию, проведение индивидуальных и групповых занятий по адаптации одаренного ребенка в группе сверстников, создание развивающей среды для таких детей.</w:t>
      </w:r>
    </w:p>
    <w:p w:rsidR="00033FD2" w:rsidRPr="00543B8B" w:rsidRDefault="00033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В школе проводятся следующие мероприятия:</w:t>
      </w:r>
    </w:p>
    <w:p w:rsidR="00033FD2" w:rsidRPr="00543B8B" w:rsidRDefault="00033F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организация и проведение занятий по развитию творческого мышления учащихся.</w:t>
      </w:r>
    </w:p>
    <w:p w:rsidR="00033FD2" w:rsidRPr="00543B8B" w:rsidRDefault="00033F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занятия по развитию познавательной и творческой мотивации учащихся первой ступени обучения;</w:t>
      </w:r>
    </w:p>
    <w:p w:rsidR="00033FD2" w:rsidRPr="00543B8B" w:rsidRDefault="00033F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коррекционно-развивающие занятия по снятию эмоционального напряжения, формированию навыков саморегуляции;</w:t>
      </w:r>
    </w:p>
    <w:p w:rsidR="00033FD2" w:rsidRPr="00543B8B" w:rsidRDefault="00033F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создание портфолио с целью формирования мотивации достижения;</w:t>
      </w:r>
    </w:p>
    <w:p w:rsidR="00033FD2" w:rsidRPr="00543B8B" w:rsidRDefault="00033F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sz w:val="28"/>
          <w:szCs w:val="28"/>
        </w:rPr>
        <w:t>проектная деятельность учащихся.</w:t>
      </w:r>
    </w:p>
    <w:p w:rsidR="00033FD2" w:rsidRPr="00543B8B" w:rsidRDefault="00033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В своей работе мы используем следующие признаки одаренности для диагностики - быстрое освоение деятельности и ее выполнения, использование новых типов деятельности проявление максимума самостоятельности в овладении и развитии деятельности, устойчивость интересов, упорство в достижении цели, широта интересов, анализ реальных достижений детей в спортивных соревнованиях и конкурсах. При выборе содержания и методов работы с одаренными детьми мы учитываем, что каждому возрастному этапу детского развития соответствуют разные типы ведущей деятельности.</w:t>
      </w:r>
    </w:p>
    <w:p w:rsidR="00033FD2" w:rsidRPr="00543B8B" w:rsidRDefault="00033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8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Мы стараемся включать одаренных детей в соревнования с такими же одаренными детьми поскольку конкуренция и даже опыт поражения дает хорошие результаты. Источник склонности к соревновательности у одаренных детей следует искать в превышающих средние возможности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 xml:space="preserve"> к высоко дифференцированной оценке. В общении со сверстниками одаренный ребенок довольно часто берет на себя роль организатора групповых дел и игр, поэтому мы привлекаем таких детей к демонстрации упражнений, инструкторской деятельности в работе с отстающими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детьми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, судейству соревнований. В урочной работе используем форму селективной дифференциации, опережающее обучение и привлекаем детей к внеурочным занятиям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 xml:space="preserve"> где с ними будет проводиться индивидуально-ориентированная работа.</w:t>
      </w:r>
    </w:p>
    <w:p w:rsidR="00033FD2" w:rsidRPr="00543B8B" w:rsidRDefault="00033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B8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Обобщая все выше сказанное,  можно сказать, что подбирая или разрабатывая образовательную технологию в работе с классом, мы ориентируемся на специфику контингента обучающихся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повышенная готовность к обучению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(легко осваивают упражнения повышенной трудности), наличие одаренности к определенному виду спорта</w:t>
      </w:r>
      <w:r w:rsidRPr="00543B8B">
        <w:rPr>
          <w:rFonts w:ascii="Times New Roman" w:hAnsi="Times New Roman" w:cs="Times New Roman"/>
          <w:sz w:val="28"/>
          <w:szCs w:val="28"/>
        </w:rPr>
        <w:t xml:space="preserve">,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определяем, какие цели и задачи являются приоритетными: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обучающие,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развивающие,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обучающе-развивающи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развитие уже явно выраженных способностей или н</w:t>
      </w:r>
      <w:r>
        <w:rPr>
          <w:rFonts w:ascii="Times New Roman" w:hAnsi="Times New Roman" w:cs="Times New Roman"/>
          <w:color w:val="000000"/>
          <w:sz w:val="28"/>
          <w:szCs w:val="28"/>
        </w:rPr>
        <w:t>апротив недостаточно выраженных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следует о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пределить принципы обучения (дифференциация, предельной трудности, сочетание индивидуальных и групповых форм обучения),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B8B">
        <w:rPr>
          <w:rFonts w:ascii="Times New Roman" w:hAnsi="Times New Roman" w:cs="Times New Roman"/>
          <w:color w:val="000000"/>
          <w:sz w:val="28"/>
          <w:szCs w:val="28"/>
        </w:rPr>
        <w:t>определить методы обучения (игровые, соревновательные, обучающие, развивающие).</w:t>
      </w:r>
    </w:p>
    <w:p w:rsidR="00033FD2" w:rsidRDefault="00033F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033FD2" w:rsidRDefault="00033F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033FD2" w:rsidRDefault="00033F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033FD2" w:rsidRDefault="00033FD2">
      <w:pPr>
        <w:rPr>
          <w:sz w:val="32"/>
          <w:szCs w:val="32"/>
        </w:rPr>
      </w:pPr>
    </w:p>
    <w:sectPr w:rsidR="00033FD2" w:rsidSect="00543B8B">
      <w:pgSz w:w="11906" w:h="16838"/>
      <w:pgMar w:top="794" w:right="851" w:bottom="79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7A9C"/>
    <w:multiLevelType w:val="multilevel"/>
    <w:tmpl w:val="EACC5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">
    <w:nsid w:val="250C0420"/>
    <w:multiLevelType w:val="multilevel"/>
    <w:tmpl w:val="0164B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">
    <w:nsid w:val="2C75425B"/>
    <w:multiLevelType w:val="multilevel"/>
    <w:tmpl w:val="AD4CC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">
    <w:nsid w:val="2EE41199"/>
    <w:multiLevelType w:val="multilevel"/>
    <w:tmpl w:val="B9E41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4">
    <w:nsid w:val="4C372830"/>
    <w:multiLevelType w:val="multilevel"/>
    <w:tmpl w:val="09C07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66C"/>
    <w:rsid w:val="00033FD2"/>
    <w:rsid w:val="002564FD"/>
    <w:rsid w:val="003044EA"/>
    <w:rsid w:val="00543B8B"/>
    <w:rsid w:val="007D01B0"/>
    <w:rsid w:val="009F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64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4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4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4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4F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4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8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8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8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8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8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851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2564FD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564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28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2564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4285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948</Words>
  <Characters>5404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karpov_school@mail.ru</dc:creator>
  <cp:keywords/>
  <dc:description/>
  <cp:lastModifiedBy>Ольга</cp:lastModifiedBy>
  <cp:revision>4</cp:revision>
  <dcterms:created xsi:type="dcterms:W3CDTF">2021-06-23T10:35:00Z</dcterms:created>
  <dcterms:modified xsi:type="dcterms:W3CDTF">2021-07-21T16:14:00Z</dcterms:modified>
</cp:coreProperties>
</file>