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CC4" w:rsidRPr="00172CC4" w:rsidRDefault="00172CC4" w:rsidP="000B5284">
      <w:pPr>
        <w:widowControl w:val="0"/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172CC4" w:rsidRPr="00223ABA" w:rsidRDefault="00172CC4" w:rsidP="00223ABA">
      <w:pPr>
        <w:widowControl w:val="0"/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</w:pPr>
      <w:r w:rsidRPr="00172CC4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 xml:space="preserve">                          </w:t>
      </w:r>
      <w:r w:rsidR="00223ABA">
        <w:rPr>
          <w:rFonts w:ascii="Times New Roman" w:eastAsia="Calibri" w:hAnsi="Times New Roman" w:cs="Times New Roman"/>
          <w:kern w:val="3"/>
          <w:sz w:val="28"/>
          <w:szCs w:val="28"/>
          <w:lang w:eastAsia="ru-RU"/>
        </w:rPr>
        <w:t xml:space="preserve">                         </w:t>
      </w:r>
      <w:bookmarkStart w:id="0" w:name="_GoBack"/>
      <w:bookmarkEnd w:id="0"/>
    </w:p>
    <w:p w:rsidR="00172CC4" w:rsidRPr="00172CC4" w:rsidRDefault="00172CC4" w:rsidP="00172CC4">
      <w:pPr>
        <w:widowControl w:val="0"/>
        <w:suppressAutoHyphens/>
        <w:autoSpaceDN w:val="0"/>
        <w:spacing w:after="0" w:line="320" w:lineRule="exac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72CC4" w:rsidRPr="00172CC4" w:rsidRDefault="00172CC4" w:rsidP="00172CC4">
      <w:pPr>
        <w:pBdr>
          <w:bottom w:val="single" w:sz="6" w:space="8" w:color="EEEEEE"/>
        </w:pBd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  <w:lang w:eastAsia="ru-RU"/>
        </w:rPr>
        <w:t>ИНСТРУКЦИЯ ПО ПРОТИВОДЕЙСТВИЮ ТЕРРОРИЗМУ И ДЕЙСТВИЯ В ЭКСТРЕМАЛЬНЫХ СИТУАЦИЯХ.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textAlignment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Часть 1. Действия персонала при возникновении угрозы совершения террористического акта в здании.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Действия при обнаружении подозрительного предмета, который может оказаться взрывным устройством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1.1. В случае обнаружения подозрительного предмета незамедлительно сообщить о случившемся настоятелю, в правоохранительные органы по телефонам территориальных подразделений ФСБ и МВД России.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Не следует самостоятельно предпринимать никаких действий со взрывными устройствами или подозрительными предметами – это может привести к взрыву, многочисленным жертвам и разрушениям!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Необходимо помнить, что внешний вид предмета может скрывать его настоящее назначение. В качестве камуфляжа для взрывных устройств часто используются обычные бытовые предметы: сумки, пакеты, свертки, коробки, игрушки и т.п.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Не трогать, не вскрывать и не передвигать находку.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Зафиксировать время обнаружения находки.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Сделать так, чтобы люди отошли как можно дальше от опасной находки.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Обязательно дождаться прибытия оперативно-следственной группы, так как вы являетесь самым важным очевидцем.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 До прибытия оперативно-следственной группы находиться на безопасном расстоянии от обнаруженного предмета и быть готовым дать показания, касающиеся случившегося.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1.9. В случае необходимости, а также по указанию правоохранительных органов и спецслужб, следует подать команду для осуществления эвакуации персонала согласно плану эвакуации.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1.10. Обеспечить возможность беспрепятственного подъезда к месту обнаружения подозрительного предмета автомашин правоохранительных органов, скорой медицинской помощи, пожарной охраны, сотрудников подразделений министерства по чрезвычайным ситуациям, служб эксплуатации.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Действия при поступлении угрозы по телефону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При поступлении угрозы немедленно доложите об этом в правоохранительные органы.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Постарайтесь дословно запомнить разговор и зафиксировать его на бумаге.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Не распространяйтесь о факте разговора и его содержании, максимально ограничьте число людей, владеющих информацией.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По ходу разговора отметьте пол, возраст звонившего и особенности его речи: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голос (громкий или тихий, низкий или высокий);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– темп речи (быстрый или медленный);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произношение (отчетливое, искаженное, с заиканием, «шепелявое»,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акцента или диалекта);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манера речи (развязная, с издевкой, с нецензурными выражениями).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Обязательно отметьте звуковой фон (шум автомашин или железнодорожного транспорта, звук теле- или радиоаппаратуры, голоса и др.).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Отметьте характер звонка (городской или междугородный).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2.7. Обязательно зафиксируйте точное время начала разговора и его продолжительность.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2.8. В любом случае постарайтесь в ходе разговора получить ответы на следующие вопросы: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куда, кому, по какому телефону звонит этот человек?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какие конкретно требования он выдвигает?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выдвигает требования лично он, выступает в роли посредника или представляет какую-то группу лиц?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на каких условиях он или они согласны отказаться от задуманного?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как и когда с ним (с ними) можно связаться?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кому вы можете или должны сообщить об этом звонке?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2.9. Постарайтесь добиться от звонящего максимально возможного промежутка времени для принятия вами и вашим руководством решений или совершения каких-либо действий.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Действия при поступлении угрозы в письменной форме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3.1. После получения такого документа обращайтесь с ним максимально осторожно. По возможности уберите его в чистый плотно закрываемый полиэтиленовый пакет и поместите в отдельную жесткую папку.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3.2. Постарайтесь не оставлять на документе отпечатков своих пальцев.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3.3. Вскрытие конверта, в который упакован документ, производите только с левой или правой стороны, аккуратно отрезая кромки ножницами.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3.4. Сохраните документ с текстом, конверт и любые вложения в него, упаковку.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3.5. Не расширяйте круг лиц, знакомых с содержанием документа.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3.6. Анонимные материалы направляются в правоохранительные органы с сопроводительным письмом, в котором дается их описание (вид, количество, каким способом и на чем исполнены, с каких слов начинается и какими заканчивается текст, наличие подписи и т.п.), а также обстоятельств, связанных с распространением, обнаружением или получением материалов.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3.7. Анонимные материалы не должны сшиваться, склеиваться, на них не разрешается делать надписи, подчеркивать или обводить отдельные места в тексте, писать резолюции и указания. Такие материалы запрещается мять и сгибать. При написании резолюций и другой информации на сопроводительных документах не должно оставаться продавленных следов на анонимных материалах.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Действия при захвате заложников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При захвате заложников необходимо незамедлительно сообщить в правоохранительные органы о сложившейся ситуации.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4.2. В ситуации, когда проявились признаки угрозы захвата в заложники вас, постарайтесь избежать попадания в их число. С этой целью немедленно покиньте опасную зону или спрячьтесь.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4.3. Спрятавшись, дождитесь ухода террористов и при первой возможности покиньте убежище. Исключением являются ситуации, когда вы оказались в поле зрения террористов </w:t>
      </w:r>
      <w:proofErr w:type="gramStart"/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proofErr w:type="gramEnd"/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когда высока вероятность встречи с ними.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Не вступайте в переговоры с террористами по собственной инициативе.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4.5. Примите меры к беспрепятственному проходу (проезду) на объект сотрудников правоохранительных органов, МЧС, автомашин скорой медицинской помощи.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4.6. По прибытии сотрудников спецподразделений ФСБ и МВД окажите помощь в получении интересующей их информации.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4.7. При необходимости выполнять требования преступников, если это не связано с причинением ущерба жизни и здоровью людей, не спорьте с террористами.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4.8. Не допускать действий, которые могут спровоцировать нападающих к применению оружия и привести к человеческим жертвам.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4.9. Перенося лишения, оскорбления и унижения, не смотрите в глаза преступникам, не ведите себя вызывающе.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4.10. При необходимости совершить то или иное действие (сесть, встать, попить, сходить в туалет), спрашивайте разрешение.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4.11. Если вы ранены, то постарайтесь не двигаться. Этим вы сократите потерю крови.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4.12. Помните: ваша цель – остаться в живых.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4.13. Будьте внимательны, постарайтесь запомнить приметы преступников, отличительные черты их лиц, одежду, имена, клички, возможные шрамы и татуировки, особенности речи и манеры поведения, тематику разговоров и т.д.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4.14. Помните, что, получив сообщение о вашем захвате, спецслужбы уже начали действовать и предпримут все необходимое для вашего освобождения.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4.15. Во время проведения спецслужбами операции по вашему освобождению неукоснительно соблюдайте следующие требования: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лежите на полу лицом вниз, голову закройте руками и не двигайтесь;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ни в коем случае не бегите навстречу сотрудникам спецслужб или от них, так как они могут принять вас за преступника;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если есть возможность, держитесь подальше от проемов дверей и окон.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Действия при стрельбе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5.1. Если вы услышали стрельбу на улице, не стойте у окна, даже если оно закрыто занавеской.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5.2. Передвигаясь по помещению во время стрельбы, не поднимайтесь выше уровня подоконника.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Действия при взрыве здания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6.1. После взрыва необходимо следовать важным правилам:</w:t>
      </w: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убедитесь в том, что Вы не получили серьезных травм;</w:t>
      </w: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успокойтесь и прежде чем предпринимать какие-либо действия, внимательно осмотритесь; постарайтесь по возможности оказать первую помощь другим </w:t>
      </w: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пострадавшим; помните о возможности новых взрывов, обвалов, разрушений и, по возможности, спокойно покиньте опасное место;</w:t>
      </w: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6.2. Если вы травмированы или оказались блокированы под завалом – не старайтесь самостоятельно выбраться;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постарайтесь укрепить "потолок" находящимися рядом обломками мебели и здания;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отодвиньте от себя острые предметы;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у вас есть мобильный телефон – позвоните спасателям по телефону "112";</w:t>
      </w: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закройте нос и рот носовым платком и одеждой, по возможности влажными;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стучать с целью привлечения внимания спасателей лучше по трубам, используя - для этого периоды остановки в работе спасательного оборудования («минуты тишины»);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кричите только тогда, когда услышали голоса спасателей – иначе есть риск задохнуться от пыли;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ни в коем случае не разжигайте огонь;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если тяжелым предметом придавило ногу или руку – старайтесь массировать ее для поддержания циркуляции крови;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6.2. Если произошел взрыв, нужно немедленно лечь на пол, стараясь не оказаться вблизи стеклянных шкафов, витрин и окон.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6.3. Если здание стало рушиться, то укрыться можно под главными стенами, потому что гибель чаще всего несут перегородки, потолки и люстры.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6.4. Выходить из здания следует прижавшись спиной к стене, особенно если придется спускаться по лестнице. При этом необходимо пригнуться, прикрыть голову руками, поскольку сверху могут посыпаться обломки и стекла.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6.5. Оказавшись на улице, нужно отойти от здания. При этом необходимо следить за карнизами и стенами, которые могут рухнуть. Важно быстро сориентироваться на местности, т.к. при обрушении дома поднимается густая туча пыли, которая может вызвать панику.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Особенности террористов-смертников и действия при их угрозе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7.1. Характерными признаками террористов-смертников являются их неадекватное поведение; неестественная бледность, некоторая заторможенность реакций и движений, вызванные возможной передозировкой транквилизаторов или наркотических веществ; желание уклониться от камер видеонаблюдения (попытка опустить голову, отвернуться, прикрыть лицо рукой или платком, спрятаться за более высокого человека).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7.2. Террорист, как правило, имеет при себе мобильный телефон для связи с руководителем в случае возникновения трудностей. Поскольку террористы чаще всего не являются жителями данного района, они, как правило, неуверенно ориентируются на местности и не отличаются хорошими навыками владения мобильными телефонами.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7.3. Национальность исполнителя-смертника для организаторов террористических акций принципиальной роли не играет. Между тем анализ последних проявлений терроризма на территории России показывает стремление использовать в этих целях представителей отдаленных сельских поселений южных регионов страны.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7.4. При совершении теракта смертники одеваются в одежду, характерную для данной местности. Тем не менее в их одежде, поведении присутствует ряд характерных признаков. Женщины имеют головной убор, при этом возможен не только традиционный глухой платок, но и легкие косынки или бейсболки. В летнее время одежда террориста-смертника не соответствует погоде, поскольку является чересчур просторной, т.к. предназначена для сокрытия на теле взрывного устройства.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7.5. Будьте осторожны! Если смертник почувствует внимание окружающих, он может привести взрывное устройство в действие незамедлительно. Поэтому, чтобы обезопасить себя и окружающих, старайтесь соблюдать спокойствие и, не привлекая внимания подозрительного вам человека, сообщить о нем в административные или правоохранительные органы либо в службы безопасности.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Действия при угрозе химического или биологического терроризма                     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8.1. При обнаружении или установлении фактов применения химических и биологических веществ в учреждении или на его территории необходимо немедленно сообщать об в правоохранительные органы и в органы ГО и ЧС.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8.2. В случае реального поражения химическим веществом пострадавшего следует немедленно вывести (вынести) на свежий воздух и оказать ему первую медицинскую помощь: обеспечить тепло и покой, при необходимости – промывание желудка, кислородное или искусственное дыхание, прием необходимых медицинских препаратов, после чего направить пострадавшего в медицинское учреждение.</w:t>
      </w:r>
    </w:p>
    <w:p w:rsidR="00172CC4" w:rsidRPr="00172CC4" w:rsidRDefault="00172CC4" w:rsidP="00172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72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8.3. При угрозе эпидемии или воздействия биологических агентов необходимо максимально сократить контакты с другими людьми, прекратить посещение общественных мест, не выходить без крайней необходимости на улицу. Выходить можно только в средствах индивидуальной защиты, хотя бы простейших, таких как ватно-марлевые повязки, наглухо застегнутая верхняя одежда с капюшоном, сапоги и перчатки.</w:t>
      </w: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>
        <w:rPr>
          <w:bCs/>
          <w:noProof/>
          <w:lang w:eastAsia="ru-RU"/>
        </w:rPr>
        <w:drawing>
          <wp:inline distT="0" distB="0" distL="0" distR="0" wp14:anchorId="0335808B" wp14:editId="3690F8EA">
            <wp:extent cx="5236845" cy="74136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741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72CC4" w:rsidRPr="00172CC4" w:rsidRDefault="00172CC4" w:rsidP="00172CC4">
      <w:pPr>
        <w:widowControl w:val="0"/>
        <w:suppressAutoHyphens/>
        <w:autoSpaceDN w:val="0"/>
        <w:spacing w:after="0" w:line="240" w:lineRule="auto"/>
        <w:ind w:left="20"/>
        <w:jc w:val="both"/>
        <w:textAlignment w:val="baseline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48612F" w:rsidRPr="0048612F" w:rsidRDefault="0048612F" w:rsidP="00172CC4">
      <w:pPr>
        <w:pBdr>
          <w:top w:val="single" w:sz="12" w:space="8" w:color="D6D6D6"/>
          <w:left w:val="single" w:sz="12" w:space="8" w:color="D6D6D6"/>
          <w:bottom w:val="single" w:sz="12" w:space="8" w:color="D6D6D6"/>
          <w:right w:val="single" w:sz="12" w:space="8" w:color="D6D6D6"/>
        </w:pBdr>
        <w:shd w:val="clear" w:color="auto" w:fill="E6E6E6"/>
        <w:spacing w:before="225" w:after="300" w:line="360" w:lineRule="atLeast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</w:pPr>
      <w:r w:rsidRPr="0048612F">
        <w:rPr>
          <w:rFonts w:ascii="Arial" w:eastAsia="Times New Roman" w:hAnsi="Arial" w:cs="Arial"/>
          <w:noProof/>
          <w:color w:val="0090C9"/>
          <w:kern w:val="36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EB9029A" wp14:editId="2AA5A038">
            <wp:simplePos x="0" y="0"/>
            <wp:positionH relativeFrom="column">
              <wp:posOffset>411108</wp:posOffset>
            </wp:positionH>
            <wp:positionV relativeFrom="paragraph">
              <wp:posOffset>0</wp:posOffset>
            </wp:positionV>
            <wp:extent cx="5238750" cy="3733800"/>
            <wp:effectExtent l="0" t="0" r="0" b="0"/>
            <wp:wrapSquare wrapText="bothSides"/>
            <wp:docPr id="5" name="Рисунок 5" descr="https://adminliv.ru/files/uploads/images/2017/7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liv.ru/files/uploads/images/2017/7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2CC4"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  <w:br w:type="textWrapping" w:clear="all"/>
      </w:r>
    </w:p>
    <w:p w:rsidR="0048612F" w:rsidRPr="0048612F" w:rsidRDefault="0048612F" w:rsidP="0048612F">
      <w:pPr>
        <w:pBdr>
          <w:top w:val="single" w:sz="12" w:space="8" w:color="D6D6D6"/>
          <w:left w:val="single" w:sz="12" w:space="8" w:color="D6D6D6"/>
          <w:bottom w:val="single" w:sz="12" w:space="8" w:color="D6D6D6"/>
          <w:right w:val="single" w:sz="12" w:space="8" w:color="D6D6D6"/>
        </w:pBdr>
        <w:shd w:val="clear" w:color="auto" w:fill="E6E6E6"/>
        <w:spacing w:before="225" w:after="300" w:line="360" w:lineRule="atLeast"/>
        <w:jc w:val="center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</w:pPr>
      <w:r w:rsidRPr="0048612F">
        <w:rPr>
          <w:rFonts w:ascii="Arial" w:eastAsia="Times New Roman" w:hAnsi="Arial" w:cs="Arial"/>
          <w:noProof/>
          <w:color w:val="0090C9"/>
          <w:kern w:val="36"/>
          <w:sz w:val="36"/>
          <w:szCs w:val="36"/>
          <w:lang w:eastAsia="ru-RU"/>
        </w:rPr>
        <w:drawing>
          <wp:inline distT="0" distB="0" distL="0" distR="0" wp14:anchorId="0B4DEADB" wp14:editId="7BEB77C3">
            <wp:extent cx="5238750" cy="3705225"/>
            <wp:effectExtent l="0" t="0" r="0" b="9525"/>
            <wp:docPr id="6" name="Рисунок 6" descr="https://adminliv.ru/files/uploads/images/2019/1_4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liv.ru/files/uploads/images/2019/1_4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2F" w:rsidRPr="0048612F" w:rsidRDefault="0048612F" w:rsidP="0048612F">
      <w:pPr>
        <w:pBdr>
          <w:top w:val="single" w:sz="12" w:space="8" w:color="D6D6D6"/>
          <w:left w:val="single" w:sz="12" w:space="8" w:color="D6D6D6"/>
          <w:bottom w:val="single" w:sz="12" w:space="8" w:color="D6D6D6"/>
          <w:right w:val="single" w:sz="12" w:space="8" w:color="D6D6D6"/>
        </w:pBdr>
        <w:shd w:val="clear" w:color="auto" w:fill="E6E6E6"/>
        <w:spacing w:before="225" w:after="300" w:line="360" w:lineRule="atLeast"/>
        <w:jc w:val="center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</w:pPr>
    </w:p>
    <w:p w:rsidR="0048612F" w:rsidRPr="0048612F" w:rsidRDefault="0048612F" w:rsidP="0048612F">
      <w:pPr>
        <w:pBdr>
          <w:top w:val="single" w:sz="12" w:space="8" w:color="D6D6D6"/>
          <w:left w:val="single" w:sz="12" w:space="8" w:color="D6D6D6"/>
          <w:bottom w:val="single" w:sz="12" w:space="8" w:color="D6D6D6"/>
          <w:right w:val="single" w:sz="12" w:space="8" w:color="D6D6D6"/>
        </w:pBdr>
        <w:shd w:val="clear" w:color="auto" w:fill="E6E6E6"/>
        <w:spacing w:before="225" w:after="300" w:line="360" w:lineRule="atLeast"/>
        <w:jc w:val="center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</w:pPr>
    </w:p>
    <w:p w:rsidR="0048612F" w:rsidRPr="0048612F" w:rsidRDefault="0048612F" w:rsidP="0048612F">
      <w:pPr>
        <w:pBdr>
          <w:top w:val="single" w:sz="12" w:space="8" w:color="D6D6D6"/>
          <w:left w:val="single" w:sz="12" w:space="8" w:color="D6D6D6"/>
          <w:bottom w:val="single" w:sz="12" w:space="8" w:color="D6D6D6"/>
          <w:right w:val="single" w:sz="12" w:space="8" w:color="D6D6D6"/>
        </w:pBdr>
        <w:shd w:val="clear" w:color="auto" w:fill="E6E6E6"/>
        <w:spacing w:before="225" w:after="300" w:line="360" w:lineRule="atLeast"/>
        <w:jc w:val="center"/>
        <w:outlineLvl w:val="0"/>
        <w:rPr>
          <w:rFonts w:ascii="Arial" w:eastAsia="Times New Roman" w:hAnsi="Arial" w:cs="Arial"/>
          <w:color w:val="3F3F3F"/>
          <w:kern w:val="36"/>
          <w:sz w:val="36"/>
          <w:szCs w:val="36"/>
          <w:lang w:eastAsia="ru-RU"/>
        </w:rPr>
      </w:pPr>
      <w:r w:rsidRPr="0048612F">
        <w:rPr>
          <w:rFonts w:ascii="Arial" w:eastAsia="Times New Roman" w:hAnsi="Arial" w:cs="Arial"/>
          <w:noProof/>
          <w:color w:val="0090C9"/>
          <w:kern w:val="36"/>
          <w:sz w:val="36"/>
          <w:szCs w:val="36"/>
          <w:lang w:eastAsia="ru-RU"/>
        </w:rPr>
        <w:lastRenderedPageBreak/>
        <w:drawing>
          <wp:inline distT="0" distB="0" distL="0" distR="0" wp14:anchorId="31AA013D" wp14:editId="1AA1A25B">
            <wp:extent cx="5238750" cy="7667625"/>
            <wp:effectExtent l="0" t="0" r="0" b="9525"/>
            <wp:docPr id="9" name="Рисунок 9" descr="https://adminliv.ru/files/uploads/images/2017/74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liv.ru/files/uploads/images/2017/74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12F" w:rsidRPr="00486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064FB"/>
    <w:multiLevelType w:val="multilevel"/>
    <w:tmpl w:val="72407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EB5A99"/>
    <w:multiLevelType w:val="multilevel"/>
    <w:tmpl w:val="C3402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C7C"/>
    <w:rsid w:val="000B5284"/>
    <w:rsid w:val="000E5C7C"/>
    <w:rsid w:val="00172CC4"/>
    <w:rsid w:val="00223ABA"/>
    <w:rsid w:val="0048612F"/>
    <w:rsid w:val="005C5DB4"/>
    <w:rsid w:val="00831061"/>
    <w:rsid w:val="00911C16"/>
    <w:rsid w:val="009665ED"/>
    <w:rsid w:val="00A97B13"/>
    <w:rsid w:val="00E06E55"/>
    <w:rsid w:val="00F7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E82F6"/>
  <w15:chartTrackingRefBased/>
  <w15:docId w15:val="{54D5BE91-09AC-44B6-BA44-000BEE7A5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2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B52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9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3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2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9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70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08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29119305">
              <w:marLeft w:val="0"/>
              <w:marRight w:val="0"/>
              <w:marTop w:val="150"/>
              <w:marBottom w:val="0"/>
              <w:divBdr>
                <w:top w:val="single" w:sz="18" w:space="8" w:color="E6E6E6"/>
                <w:left w:val="none" w:sz="0" w:space="8" w:color="auto"/>
                <w:bottom w:val="none" w:sz="0" w:space="8" w:color="auto"/>
                <w:right w:val="none" w:sz="0" w:space="8" w:color="auto"/>
              </w:divBdr>
            </w:div>
          </w:divsChild>
        </w:div>
        <w:div w:id="20909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8927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9849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199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7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46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94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896669">
                  <w:marLeft w:val="0"/>
                  <w:marRight w:val="0"/>
                  <w:marTop w:val="0"/>
                  <w:marBottom w:val="0"/>
                  <w:divBdr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divBdr>
                  <w:divsChild>
                    <w:div w:id="8207730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3E8EE"/>
                        <w:left w:val="single" w:sz="6" w:space="0" w:color="E3E8EE"/>
                        <w:bottom w:val="single" w:sz="6" w:space="0" w:color="E3E8EE"/>
                        <w:right w:val="single" w:sz="6" w:space="0" w:color="E3E8EE"/>
                      </w:divBdr>
                      <w:divsChild>
                        <w:div w:id="91659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401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711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nliv.ru/files/uploads/images/2019/1_41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dminliv.ru/files/uploads/images/2017/72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hyperlink" Target="https://adminliv.ru/files/uploads/images/2017/74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1798</Words>
  <Characters>10252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7</cp:revision>
  <cp:lastPrinted>2024-02-09T08:13:00Z</cp:lastPrinted>
  <dcterms:created xsi:type="dcterms:W3CDTF">2024-02-01T07:11:00Z</dcterms:created>
  <dcterms:modified xsi:type="dcterms:W3CDTF">2024-02-16T08:49:00Z</dcterms:modified>
</cp:coreProperties>
</file>